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733DC7" w14:textId="77777777" w:rsidR="00EF3B40" w:rsidRPr="00744664" w:rsidRDefault="00EF3B40" w:rsidP="00EF3B40">
      <w:pPr>
        <w:rPr>
          <w:rFonts w:asciiTheme="minorHAnsi" w:cstheme="minorHAnsi"/>
          <w:b/>
          <w:sz w:val="28"/>
          <w:szCs w:val="28"/>
          <w:u w:val="single"/>
        </w:rPr>
      </w:pPr>
      <w:r w:rsidRPr="00744664">
        <w:rPr>
          <w:rFonts w:asciiTheme="minorHAnsi" w:cstheme="minorHAnsi"/>
          <w:b/>
          <w:sz w:val="28"/>
          <w:szCs w:val="28"/>
          <w:u w:val="single"/>
        </w:rPr>
        <w:t>MA 374 - Financial Engineering Lab0</w:t>
      </w:r>
      <w:r>
        <w:rPr>
          <w:rFonts w:asciiTheme="minorHAnsi" w:cstheme="minorHAnsi"/>
          <w:b/>
          <w:sz w:val="28"/>
          <w:szCs w:val="28"/>
          <w:u w:val="single"/>
        </w:rPr>
        <w:t>6</w:t>
      </w:r>
    </w:p>
    <w:p w14:paraId="5815D44E" w14:textId="77777777" w:rsidR="00EF3B40" w:rsidRPr="00744664" w:rsidRDefault="00EF3B40" w:rsidP="00EF3B40">
      <w:pPr>
        <w:rPr>
          <w:rFonts w:asciiTheme="minorHAnsi" w:cstheme="minorHAnsi"/>
          <w:b/>
          <w:sz w:val="28"/>
          <w:szCs w:val="28"/>
          <w:u w:val="single"/>
        </w:rPr>
      </w:pPr>
      <w:r w:rsidRPr="00744664">
        <w:rPr>
          <w:rFonts w:asciiTheme="minorHAnsi" w:cstheme="minorHAnsi"/>
          <w:b/>
          <w:sz w:val="28"/>
          <w:szCs w:val="28"/>
          <w:u w:val="single"/>
        </w:rPr>
        <w:t>Sahil Kumar Gupta</w:t>
      </w:r>
    </w:p>
    <w:p w14:paraId="587EAC72" w14:textId="77777777" w:rsidR="00EF3B40" w:rsidRDefault="00EF3B40" w:rsidP="00EF3B40">
      <w:pPr>
        <w:rPr>
          <w:rFonts w:asciiTheme="minorHAnsi" w:cstheme="minorHAnsi"/>
          <w:b/>
          <w:sz w:val="28"/>
          <w:szCs w:val="28"/>
          <w:u w:val="single"/>
        </w:rPr>
      </w:pPr>
      <w:r w:rsidRPr="00744664">
        <w:rPr>
          <w:rFonts w:asciiTheme="minorHAnsi" w:cstheme="minorHAnsi"/>
          <w:b/>
          <w:sz w:val="28"/>
          <w:szCs w:val="28"/>
          <w:u w:val="single"/>
        </w:rPr>
        <w:t>200123081</w:t>
      </w:r>
    </w:p>
    <w:p w14:paraId="0EAA71C6" w14:textId="77777777" w:rsidR="00174A99" w:rsidRDefault="00174A99"/>
    <w:p w14:paraId="3BDB8309" w14:textId="77777777" w:rsidR="00EF3B40" w:rsidRPr="00EF3B40" w:rsidRDefault="00EF3B40">
      <w:r>
        <w:rPr>
          <w:u w:val="single"/>
        </w:rPr>
        <w:t>Note:</w:t>
      </w:r>
      <w:r>
        <w:t xml:space="preserve"> As there are many plots in this lab assignment and it is instructed that we need not put all the plots, I have shown only some plots and relevant ones.</w:t>
      </w:r>
    </w:p>
    <w:p w14:paraId="6F3EBC65" w14:textId="77777777" w:rsidR="00EF3B40" w:rsidRDefault="00EF3B40"/>
    <w:p w14:paraId="54CE5D82" w14:textId="77777777" w:rsidR="00EF3B40" w:rsidRDefault="00EF3B40">
      <w:pPr>
        <w:rPr>
          <w:b/>
          <w:u w:val="single"/>
        </w:rPr>
      </w:pPr>
      <w:r>
        <w:rPr>
          <w:b/>
          <w:u w:val="single"/>
        </w:rPr>
        <w:t>Q1</w:t>
      </w:r>
    </w:p>
    <w:p w14:paraId="0BE636F2" w14:textId="77777777" w:rsidR="00EF3B40" w:rsidRDefault="00EF3B40">
      <w:pPr>
        <w:rPr>
          <w:u w:val="single"/>
        </w:rPr>
      </w:pPr>
      <w:r>
        <w:rPr>
          <w:u w:val="single"/>
        </w:rPr>
        <w:t>Plot of stock prices against time</w:t>
      </w:r>
    </w:p>
    <w:p w14:paraId="19D698EA" w14:textId="77777777" w:rsidR="00EF3B40" w:rsidRPr="00EF3B40" w:rsidRDefault="00EF3B40" w:rsidP="00EF3B40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bsedata1</w:t>
      </w:r>
      <w:r>
        <w:t xml:space="preserve"> plots (price vs time)</w:t>
      </w:r>
    </w:p>
    <w:p w14:paraId="58B508EC" w14:textId="77777777" w:rsidR="00EF3B40" w:rsidRDefault="00EF3B40" w:rsidP="00EF3B40">
      <w:pPr>
        <w:ind w:left="360"/>
        <w:rPr>
          <w:b/>
          <w:u w:val="single"/>
        </w:rPr>
      </w:pPr>
      <w:r w:rsidRPr="00EF3B40">
        <w:rPr>
          <w:b/>
          <w:noProof/>
          <w:u w:val="single"/>
        </w:rPr>
        <w:drawing>
          <wp:inline distT="0" distB="0" distL="0" distR="0" wp14:anchorId="0E999AA9" wp14:editId="35CEF0A1">
            <wp:extent cx="5731510" cy="21431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1D40" w14:textId="77777777" w:rsidR="00241606" w:rsidRDefault="00241606" w:rsidP="00EF3B40">
      <w:pPr>
        <w:ind w:left="360"/>
        <w:rPr>
          <w:noProof/>
        </w:rPr>
      </w:pPr>
      <w:r w:rsidRPr="00241606">
        <w:rPr>
          <w:b/>
          <w:noProof/>
          <w:u w:val="single"/>
        </w:rPr>
        <w:drawing>
          <wp:inline distT="0" distB="0" distL="0" distR="0" wp14:anchorId="5EF222E8" wp14:editId="0A3216FF">
            <wp:extent cx="5731510" cy="18827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b/>
          <w:noProof/>
          <w:u w:val="single"/>
        </w:rPr>
        <w:drawing>
          <wp:inline distT="0" distB="0" distL="0" distR="0" wp14:anchorId="3EA8D9A7" wp14:editId="6EB2AB2A">
            <wp:extent cx="5731510" cy="1892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lastRenderedPageBreak/>
        <w:drawing>
          <wp:inline distT="0" distB="0" distL="0" distR="0" wp14:anchorId="575D5FBF" wp14:editId="342EF509">
            <wp:extent cx="5731510" cy="18281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087B1B29" wp14:editId="75CDB2E8">
            <wp:extent cx="5731510" cy="18548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6F556544" wp14:editId="3A1ACCA0">
            <wp:extent cx="5731510" cy="18503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3128F7C2" wp14:editId="0BB59AF5">
            <wp:extent cx="5731510" cy="1849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51065570" wp14:editId="7B087882">
            <wp:extent cx="5731510" cy="1837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</w:p>
    <w:p w14:paraId="68830015" w14:textId="77777777" w:rsidR="00241606" w:rsidRPr="00EF3B40" w:rsidRDefault="00241606" w:rsidP="00241606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nsedata1</w:t>
      </w:r>
      <w:r>
        <w:t xml:space="preserve"> plots (price vs time)</w:t>
      </w:r>
    </w:p>
    <w:p w14:paraId="04A70BAF" w14:textId="77777777" w:rsidR="00EF3B40" w:rsidRDefault="00241606" w:rsidP="00EF3B40">
      <w:pPr>
        <w:ind w:left="360"/>
        <w:rPr>
          <w:noProof/>
        </w:rPr>
      </w:pPr>
      <w:r w:rsidRPr="00241606">
        <w:rPr>
          <w:noProof/>
        </w:rPr>
        <w:drawing>
          <wp:inline distT="0" distB="0" distL="0" distR="0" wp14:anchorId="0F0416BB" wp14:editId="2AE8AF05">
            <wp:extent cx="5731510" cy="18294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b/>
          <w:noProof/>
          <w:u w:val="single"/>
        </w:rPr>
        <w:drawing>
          <wp:inline distT="0" distB="0" distL="0" distR="0" wp14:anchorId="3B8F174D" wp14:editId="7B7DBF8F">
            <wp:extent cx="5731510" cy="18040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222AC1F1" wp14:editId="5D5F1117">
            <wp:extent cx="5731510" cy="1816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231F97B1" wp14:editId="0E0B3034">
            <wp:extent cx="5731510" cy="17862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5E44F8A1" wp14:editId="17032C1B">
            <wp:extent cx="5731510" cy="17989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606">
        <w:rPr>
          <w:noProof/>
        </w:rPr>
        <w:t xml:space="preserve"> </w:t>
      </w:r>
      <w:r w:rsidRPr="00241606">
        <w:rPr>
          <w:noProof/>
        </w:rPr>
        <w:drawing>
          <wp:inline distT="0" distB="0" distL="0" distR="0" wp14:anchorId="6FBFC5B2" wp14:editId="2B103F37">
            <wp:extent cx="5731510" cy="17957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FB30" w14:textId="77777777" w:rsidR="00241606" w:rsidRDefault="000857FA" w:rsidP="00241606">
      <w:pPr>
        <w:rPr>
          <w:b/>
          <w:u w:val="single"/>
        </w:rPr>
      </w:pPr>
      <w:r>
        <w:rPr>
          <w:b/>
          <w:u w:val="single"/>
        </w:rPr>
        <w:t>Q2</w:t>
      </w:r>
    </w:p>
    <w:p w14:paraId="70EC2645" w14:textId="77777777" w:rsidR="00BD1DE2" w:rsidRDefault="00BD1DE2" w:rsidP="00241606">
      <w:pPr>
        <w:rPr>
          <w:b/>
          <w:u w:val="single"/>
        </w:rPr>
      </w:pPr>
      <w:r>
        <w:rPr>
          <w:b/>
          <w:u w:val="single"/>
        </w:rPr>
        <w:t>BSE DATA ANALYSIS</w:t>
      </w:r>
    </w:p>
    <w:p w14:paraId="2E8509FF" w14:textId="77777777" w:rsidR="00BD1DE2" w:rsidRDefault="00BD1DE2" w:rsidP="00241606">
      <w:pPr>
        <w:rPr>
          <w:b/>
          <w:u w:val="single"/>
        </w:rPr>
      </w:pPr>
    </w:p>
    <w:p w14:paraId="40DD48E3" w14:textId="77777777" w:rsidR="00BD1DE2" w:rsidRDefault="00BD1DE2" w:rsidP="00241606">
      <w:pPr>
        <w:rPr>
          <w:b/>
          <w:u w:val="single"/>
        </w:rPr>
      </w:pPr>
    </w:p>
    <w:p w14:paraId="044210B9" w14:textId="77777777" w:rsidR="00BD1DE2" w:rsidRDefault="00BD1DE2" w:rsidP="00241606">
      <w:pPr>
        <w:rPr>
          <w:b/>
          <w:u w:val="single"/>
        </w:rPr>
      </w:pPr>
    </w:p>
    <w:p w14:paraId="75883E07" w14:textId="77777777" w:rsidR="00BD1DE2" w:rsidRDefault="00BD1DE2" w:rsidP="00241606">
      <w:pPr>
        <w:rPr>
          <w:b/>
          <w:u w:val="single"/>
        </w:rPr>
      </w:pPr>
    </w:p>
    <w:p w14:paraId="06C094EC" w14:textId="77777777" w:rsidR="00BD1DE2" w:rsidRDefault="00BD1DE2" w:rsidP="00241606">
      <w:pPr>
        <w:rPr>
          <w:b/>
          <w:u w:val="single"/>
        </w:rPr>
      </w:pPr>
    </w:p>
    <w:p w14:paraId="251DD74F" w14:textId="77777777" w:rsidR="000857FA" w:rsidRDefault="000857FA" w:rsidP="000857FA">
      <w:pPr>
        <w:pStyle w:val="ListParagraph"/>
        <w:numPr>
          <w:ilvl w:val="0"/>
          <w:numId w:val="1"/>
        </w:numPr>
      </w:pPr>
      <w:r>
        <w:t xml:space="preserve">Plots (not all) for returns (Ri) for </w:t>
      </w:r>
      <w:r w:rsidRPr="00A05EB2">
        <w:rPr>
          <w:b/>
        </w:rPr>
        <w:t>bsedata1</w:t>
      </w:r>
      <w:r>
        <w:t xml:space="preserve"> are:</w:t>
      </w:r>
    </w:p>
    <w:p w14:paraId="04D9C6AC" w14:textId="77777777" w:rsidR="000857FA" w:rsidRDefault="00D62CC9" w:rsidP="000857FA">
      <w:pPr>
        <w:ind w:left="360"/>
        <w:rPr>
          <w:noProof/>
        </w:rPr>
      </w:pPr>
      <w:r w:rsidRPr="00D62CC9">
        <w:rPr>
          <w:noProof/>
        </w:rPr>
        <w:drawing>
          <wp:inline distT="0" distB="0" distL="0" distR="0" wp14:anchorId="2955FD12" wp14:editId="62DA5814">
            <wp:extent cx="5731510" cy="18472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CC9">
        <w:rPr>
          <w:noProof/>
        </w:rPr>
        <w:t xml:space="preserve"> </w:t>
      </w:r>
      <w:r w:rsidRPr="00D62CC9">
        <w:rPr>
          <w:noProof/>
        </w:rPr>
        <w:drawing>
          <wp:inline distT="0" distB="0" distL="0" distR="0" wp14:anchorId="6D71EE79" wp14:editId="46D697C9">
            <wp:extent cx="5731510" cy="1885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CC9">
        <w:rPr>
          <w:noProof/>
        </w:rPr>
        <w:t xml:space="preserve"> </w:t>
      </w:r>
      <w:r w:rsidRPr="00D62CC9">
        <w:rPr>
          <w:noProof/>
        </w:rPr>
        <w:drawing>
          <wp:inline distT="0" distB="0" distL="0" distR="0" wp14:anchorId="3189CF5D" wp14:editId="0EE4F85B">
            <wp:extent cx="5731510" cy="1830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EB2" w:rsidRPr="00A05EB2">
        <w:rPr>
          <w:noProof/>
        </w:rPr>
        <w:t xml:space="preserve"> </w:t>
      </w:r>
      <w:r w:rsidR="00A05EB2" w:rsidRPr="00A05EB2">
        <w:rPr>
          <w:noProof/>
        </w:rPr>
        <w:drawing>
          <wp:inline distT="0" distB="0" distL="0" distR="0" wp14:anchorId="01187F2C" wp14:editId="23D372BC">
            <wp:extent cx="5731510" cy="18205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EB2" w:rsidRPr="00A05EB2">
        <w:rPr>
          <w:noProof/>
        </w:rPr>
        <w:t xml:space="preserve"> </w:t>
      </w:r>
      <w:r w:rsidR="00A05EB2" w:rsidRPr="00A05EB2">
        <w:rPr>
          <w:noProof/>
        </w:rPr>
        <w:drawing>
          <wp:inline distT="0" distB="0" distL="0" distR="0" wp14:anchorId="01E54F2C" wp14:editId="551B04CA">
            <wp:extent cx="5731510" cy="18440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EB2" w:rsidRPr="00A05EB2">
        <w:rPr>
          <w:noProof/>
        </w:rPr>
        <w:t xml:space="preserve"> </w:t>
      </w:r>
      <w:r w:rsidR="00A05EB2" w:rsidRPr="00A05EB2">
        <w:rPr>
          <w:noProof/>
        </w:rPr>
        <w:drawing>
          <wp:inline distT="0" distB="0" distL="0" distR="0" wp14:anchorId="0893AB9E" wp14:editId="242B8040">
            <wp:extent cx="5731510" cy="177673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EB2" w:rsidRPr="00A05EB2">
        <w:rPr>
          <w:noProof/>
        </w:rPr>
        <w:t xml:space="preserve"> </w:t>
      </w:r>
      <w:r w:rsidR="00A05EB2" w:rsidRPr="00A05EB2">
        <w:rPr>
          <w:noProof/>
        </w:rPr>
        <w:drawing>
          <wp:inline distT="0" distB="0" distL="0" distR="0" wp14:anchorId="33E3E567" wp14:editId="48E46534">
            <wp:extent cx="5731510" cy="18554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EB2" w:rsidRPr="00A05EB2">
        <w:rPr>
          <w:noProof/>
        </w:rPr>
        <w:t xml:space="preserve"> </w:t>
      </w:r>
      <w:r w:rsidR="00A05EB2" w:rsidRPr="00A05EB2">
        <w:rPr>
          <w:noProof/>
        </w:rPr>
        <w:drawing>
          <wp:inline distT="0" distB="0" distL="0" distR="0" wp14:anchorId="7D0B4BFC" wp14:editId="356F096B">
            <wp:extent cx="5731510" cy="18116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6736" w14:textId="77777777" w:rsidR="00BD1DE2" w:rsidRDefault="00BD1DE2" w:rsidP="000857FA">
      <w:pPr>
        <w:ind w:left="360"/>
        <w:rPr>
          <w:noProof/>
        </w:rPr>
      </w:pPr>
    </w:p>
    <w:p w14:paraId="7E2F5B54" w14:textId="77777777" w:rsidR="00BD1DE2" w:rsidRDefault="00BD1DE2" w:rsidP="000857FA">
      <w:pPr>
        <w:ind w:left="360"/>
        <w:rPr>
          <w:noProof/>
        </w:rPr>
      </w:pPr>
    </w:p>
    <w:p w14:paraId="79CFA81D" w14:textId="77777777" w:rsidR="00BD1DE2" w:rsidRDefault="00BD1DE2" w:rsidP="000857FA">
      <w:pPr>
        <w:ind w:left="360"/>
        <w:rPr>
          <w:noProof/>
        </w:rPr>
      </w:pPr>
    </w:p>
    <w:p w14:paraId="2E715174" w14:textId="77777777" w:rsidR="00BD1DE2" w:rsidRDefault="00BD1DE2" w:rsidP="000857FA">
      <w:pPr>
        <w:ind w:left="360"/>
        <w:rPr>
          <w:noProof/>
        </w:rPr>
      </w:pPr>
    </w:p>
    <w:p w14:paraId="4C4E9ECA" w14:textId="77777777" w:rsidR="00BD1DE2" w:rsidRDefault="00BD1DE2" w:rsidP="000857FA">
      <w:pPr>
        <w:ind w:left="360"/>
        <w:rPr>
          <w:noProof/>
        </w:rPr>
      </w:pPr>
    </w:p>
    <w:p w14:paraId="7F2E8871" w14:textId="77777777" w:rsidR="00BD1DE2" w:rsidRDefault="00BD1DE2" w:rsidP="000857FA">
      <w:pPr>
        <w:ind w:left="360"/>
        <w:rPr>
          <w:noProof/>
        </w:rPr>
      </w:pPr>
    </w:p>
    <w:p w14:paraId="373547D2" w14:textId="77777777" w:rsidR="00A05EB2" w:rsidRDefault="00A05EB2" w:rsidP="00A05EB2">
      <w:pPr>
        <w:pStyle w:val="ListParagraph"/>
        <w:numPr>
          <w:ilvl w:val="0"/>
          <w:numId w:val="1"/>
        </w:numPr>
      </w:pPr>
      <w:r>
        <w:rPr>
          <w:b/>
        </w:rPr>
        <w:t>boxplots</w:t>
      </w:r>
      <w:r>
        <w:t xml:space="preserve"> for bsedata1 are as:</w:t>
      </w:r>
    </w:p>
    <w:p w14:paraId="12110501" w14:textId="77777777" w:rsidR="00A05EB2" w:rsidRDefault="00A05EB2" w:rsidP="00A05EB2">
      <w:pPr>
        <w:ind w:left="360"/>
        <w:rPr>
          <w:noProof/>
        </w:rPr>
      </w:pPr>
      <w:r w:rsidRPr="00A05EB2">
        <w:rPr>
          <w:noProof/>
        </w:rPr>
        <w:drawing>
          <wp:inline distT="0" distB="0" distL="0" distR="0" wp14:anchorId="7FC925E9" wp14:editId="62C045E4">
            <wp:extent cx="5731510" cy="18548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  <w:r w:rsidRPr="00A05EB2">
        <w:rPr>
          <w:noProof/>
        </w:rPr>
        <w:drawing>
          <wp:inline distT="0" distB="0" distL="0" distR="0" wp14:anchorId="05462B8D" wp14:editId="70016D07">
            <wp:extent cx="5731510" cy="18776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  <w:r w:rsidRPr="00A05EB2">
        <w:rPr>
          <w:noProof/>
        </w:rPr>
        <w:drawing>
          <wp:inline distT="0" distB="0" distL="0" distR="0" wp14:anchorId="01C09737" wp14:editId="5475BB39">
            <wp:extent cx="5731510" cy="18745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  <w:r w:rsidRPr="00A05EB2">
        <w:rPr>
          <w:noProof/>
        </w:rPr>
        <w:drawing>
          <wp:inline distT="0" distB="0" distL="0" distR="0" wp14:anchorId="439C53EC" wp14:editId="5F4C69E3">
            <wp:extent cx="5731510" cy="17976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  <w:r w:rsidRPr="00A05EB2">
        <w:rPr>
          <w:noProof/>
        </w:rPr>
        <w:drawing>
          <wp:inline distT="0" distB="0" distL="0" distR="0" wp14:anchorId="11870B8D" wp14:editId="04D2CAC9">
            <wp:extent cx="5731510" cy="17989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  <w:r w:rsidRPr="00A05EB2">
        <w:rPr>
          <w:noProof/>
        </w:rPr>
        <w:drawing>
          <wp:inline distT="0" distB="0" distL="0" distR="0" wp14:anchorId="25BA3B17" wp14:editId="7479B26D">
            <wp:extent cx="5731510" cy="18370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EB2">
        <w:rPr>
          <w:noProof/>
        </w:rPr>
        <w:t xml:space="preserve"> </w:t>
      </w:r>
    </w:p>
    <w:p w14:paraId="31F9B64E" w14:textId="77777777" w:rsidR="00BD1DE2" w:rsidRDefault="00BD1DE2" w:rsidP="00A05EB2">
      <w:pPr>
        <w:ind w:left="360"/>
        <w:rPr>
          <w:noProof/>
        </w:rPr>
      </w:pPr>
    </w:p>
    <w:p w14:paraId="53D397FD" w14:textId="77777777" w:rsidR="00BD1DE2" w:rsidRDefault="00BD1DE2" w:rsidP="00A05EB2">
      <w:pPr>
        <w:ind w:left="360"/>
        <w:rPr>
          <w:noProof/>
        </w:rPr>
      </w:pPr>
    </w:p>
    <w:p w14:paraId="777AB3F3" w14:textId="77777777" w:rsidR="00BD1DE2" w:rsidRDefault="00BD1DE2" w:rsidP="00A05EB2">
      <w:pPr>
        <w:ind w:left="360"/>
        <w:rPr>
          <w:noProof/>
        </w:rPr>
      </w:pPr>
    </w:p>
    <w:p w14:paraId="395678D3" w14:textId="77777777" w:rsidR="00BD1DE2" w:rsidRDefault="00BD1DE2" w:rsidP="00A05EB2">
      <w:pPr>
        <w:ind w:left="360"/>
        <w:rPr>
          <w:noProof/>
        </w:rPr>
      </w:pPr>
    </w:p>
    <w:p w14:paraId="456600C2" w14:textId="77777777" w:rsidR="00BD1DE2" w:rsidRDefault="00BD1DE2" w:rsidP="00A05EB2">
      <w:pPr>
        <w:ind w:left="360"/>
        <w:rPr>
          <w:noProof/>
        </w:rPr>
      </w:pPr>
    </w:p>
    <w:p w14:paraId="7537DE9A" w14:textId="77777777" w:rsidR="00BD1DE2" w:rsidRDefault="00BD1DE2" w:rsidP="00A05EB2">
      <w:pPr>
        <w:ind w:left="360"/>
        <w:rPr>
          <w:noProof/>
        </w:rPr>
      </w:pPr>
    </w:p>
    <w:p w14:paraId="7B63A8C3" w14:textId="77777777" w:rsidR="00BD1DE2" w:rsidRDefault="00BD1DE2" w:rsidP="00A05EB2">
      <w:pPr>
        <w:ind w:left="360"/>
        <w:rPr>
          <w:noProof/>
        </w:rPr>
      </w:pPr>
    </w:p>
    <w:p w14:paraId="394E338E" w14:textId="77777777" w:rsidR="00BD1DE2" w:rsidRDefault="00BD1DE2" w:rsidP="00A05EB2">
      <w:pPr>
        <w:ind w:left="360"/>
        <w:rPr>
          <w:noProof/>
        </w:rPr>
      </w:pPr>
    </w:p>
    <w:p w14:paraId="081CAC06" w14:textId="77777777" w:rsidR="00BD1DE2" w:rsidRDefault="00BD1DE2" w:rsidP="00A05EB2">
      <w:pPr>
        <w:ind w:left="360"/>
        <w:rPr>
          <w:noProof/>
        </w:rPr>
      </w:pPr>
    </w:p>
    <w:p w14:paraId="4F002910" w14:textId="77777777" w:rsidR="00BD1DE2" w:rsidRDefault="00BD1DE2" w:rsidP="00A05EB2">
      <w:pPr>
        <w:ind w:left="360"/>
        <w:rPr>
          <w:noProof/>
        </w:rPr>
      </w:pPr>
    </w:p>
    <w:p w14:paraId="54341E35" w14:textId="77777777" w:rsidR="00BD1DE2" w:rsidRDefault="00BD1DE2" w:rsidP="00A05EB2">
      <w:pPr>
        <w:ind w:left="360"/>
        <w:rPr>
          <w:noProof/>
        </w:rPr>
      </w:pPr>
    </w:p>
    <w:p w14:paraId="6E77B776" w14:textId="77777777" w:rsidR="00BD1DE2" w:rsidRDefault="00BD1DE2" w:rsidP="00A05EB2">
      <w:pPr>
        <w:ind w:left="360"/>
        <w:rPr>
          <w:noProof/>
        </w:rPr>
      </w:pPr>
    </w:p>
    <w:p w14:paraId="01C60C67" w14:textId="77777777" w:rsidR="00BD1DE2" w:rsidRDefault="00BD1DE2" w:rsidP="00A05EB2">
      <w:pPr>
        <w:ind w:left="360"/>
        <w:rPr>
          <w:noProof/>
        </w:rPr>
      </w:pPr>
    </w:p>
    <w:p w14:paraId="25D67980" w14:textId="77777777" w:rsidR="00BD1DE2" w:rsidRDefault="00BD1DE2" w:rsidP="00A05EB2">
      <w:pPr>
        <w:ind w:left="360"/>
        <w:rPr>
          <w:noProof/>
        </w:rPr>
      </w:pPr>
    </w:p>
    <w:p w14:paraId="2FFFF22E" w14:textId="77777777" w:rsidR="00BD1DE2" w:rsidRDefault="00BD1DE2" w:rsidP="00A05EB2">
      <w:pPr>
        <w:ind w:left="360"/>
        <w:rPr>
          <w:noProof/>
        </w:rPr>
      </w:pPr>
    </w:p>
    <w:p w14:paraId="08FA8E8E" w14:textId="77777777" w:rsidR="00BD1DE2" w:rsidRDefault="00BD1DE2" w:rsidP="00A05EB2">
      <w:pPr>
        <w:ind w:left="360"/>
        <w:rPr>
          <w:noProof/>
        </w:rPr>
      </w:pPr>
    </w:p>
    <w:p w14:paraId="0F3B87C6" w14:textId="77777777" w:rsidR="00BD1DE2" w:rsidRDefault="00BD1DE2" w:rsidP="00A05EB2">
      <w:pPr>
        <w:ind w:left="360"/>
        <w:rPr>
          <w:noProof/>
        </w:rPr>
      </w:pPr>
    </w:p>
    <w:p w14:paraId="79D47484" w14:textId="77777777" w:rsidR="00BD1DE2" w:rsidRDefault="00BD1DE2" w:rsidP="00A05EB2">
      <w:pPr>
        <w:ind w:left="360"/>
        <w:rPr>
          <w:noProof/>
        </w:rPr>
      </w:pPr>
    </w:p>
    <w:p w14:paraId="6686F7FE" w14:textId="77777777" w:rsidR="00BD1DE2" w:rsidRDefault="00BD1DE2" w:rsidP="00A05EB2">
      <w:pPr>
        <w:ind w:left="360"/>
        <w:rPr>
          <w:noProof/>
        </w:rPr>
      </w:pPr>
    </w:p>
    <w:p w14:paraId="62E4B7D8" w14:textId="77777777" w:rsidR="00BD1DE2" w:rsidRDefault="00BD1DE2" w:rsidP="00A05EB2">
      <w:pPr>
        <w:ind w:left="360"/>
        <w:rPr>
          <w:noProof/>
        </w:rPr>
      </w:pPr>
    </w:p>
    <w:p w14:paraId="7B6DBADF" w14:textId="77777777" w:rsidR="00BD1DE2" w:rsidRDefault="00BD1DE2" w:rsidP="00A05EB2">
      <w:pPr>
        <w:ind w:left="360"/>
        <w:rPr>
          <w:noProof/>
        </w:rPr>
      </w:pPr>
    </w:p>
    <w:p w14:paraId="3BA7024F" w14:textId="77777777" w:rsidR="00BD1DE2" w:rsidRDefault="00BD1DE2" w:rsidP="00A05EB2">
      <w:pPr>
        <w:ind w:left="360"/>
        <w:rPr>
          <w:noProof/>
        </w:rPr>
      </w:pPr>
    </w:p>
    <w:p w14:paraId="11106FF0" w14:textId="77777777" w:rsidR="00A05EB2" w:rsidRDefault="00A05EB2" w:rsidP="00A05EB2">
      <w:pPr>
        <w:pStyle w:val="ListParagraph"/>
        <w:numPr>
          <w:ilvl w:val="0"/>
          <w:numId w:val="1"/>
        </w:numPr>
      </w:pPr>
      <w:r>
        <w:rPr>
          <w:b/>
        </w:rPr>
        <w:t>quantile-qu</w:t>
      </w:r>
      <w:r w:rsidR="00BD1DE2">
        <w:rPr>
          <w:b/>
        </w:rPr>
        <w:t>an</w:t>
      </w:r>
      <w:r>
        <w:rPr>
          <w:b/>
        </w:rPr>
        <w:t>tile</w:t>
      </w:r>
      <w:r>
        <w:t xml:space="preserve"> </w:t>
      </w:r>
      <w:r w:rsidR="00BD1DE2">
        <w:t xml:space="preserve">plots </w:t>
      </w:r>
      <w:r>
        <w:t>for bsedata1 are as:</w:t>
      </w:r>
    </w:p>
    <w:p w14:paraId="3EA2F87E" w14:textId="77777777" w:rsidR="00A05EB2" w:rsidRDefault="00BD1DE2" w:rsidP="00BD1DE2">
      <w:pPr>
        <w:ind w:left="360"/>
      </w:pPr>
      <w:r w:rsidRPr="00BD1DE2">
        <w:rPr>
          <w:noProof/>
        </w:rPr>
        <w:drawing>
          <wp:inline distT="0" distB="0" distL="0" distR="0" wp14:anchorId="7BBEEDF7" wp14:editId="66BC0BFF">
            <wp:extent cx="5731510" cy="280606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57252BCC" wp14:editId="480E1C1B">
            <wp:extent cx="5731510" cy="278447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60592055" wp14:editId="563A45A1">
            <wp:extent cx="5731510" cy="28765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148E08C8" wp14:editId="27F3AB96">
            <wp:extent cx="5731510" cy="28594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4A0A658B" wp14:editId="0BE66D5A">
            <wp:extent cx="5731510" cy="28365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21FDBFBB" wp14:editId="1EB13EF4">
            <wp:extent cx="5731510" cy="2792095"/>
            <wp:effectExtent l="0" t="0" r="254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</w:p>
    <w:p w14:paraId="0D23DD5B" w14:textId="77777777" w:rsidR="00BD1DE2" w:rsidRDefault="00BD1DE2" w:rsidP="00BD1DE2">
      <w:pPr>
        <w:rPr>
          <w:b/>
          <w:u w:val="single"/>
        </w:rPr>
      </w:pPr>
    </w:p>
    <w:p w14:paraId="33EFAEE5" w14:textId="77777777" w:rsidR="00BD1DE2" w:rsidRDefault="00BD1DE2" w:rsidP="00BD1DE2">
      <w:pPr>
        <w:rPr>
          <w:b/>
          <w:u w:val="single"/>
        </w:rPr>
      </w:pPr>
      <w:r>
        <w:rPr>
          <w:b/>
          <w:u w:val="single"/>
        </w:rPr>
        <w:t>NSE DATA ANALYSIS</w:t>
      </w:r>
    </w:p>
    <w:p w14:paraId="0D1561EF" w14:textId="77777777" w:rsidR="003E2B89" w:rsidRDefault="003E2B89" w:rsidP="003E2B89">
      <w:pPr>
        <w:pStyle w:val="ListParagraph"/>
        <w:numPr>
          <w:ilvl w:val="0"/>
          <w:numId w:val="1"/>
        </w:numPr>
      </w:pPr>
      <w:r>
        <w:t xml:space="preserve">Plots (not all) for returns (Ri) for </w:t>
      </w:r>
      <w:r>
        <w:rPr>
          <w:b/>
        </w:rPr>
        <w:t>nse</w:t>
      </w:r>
      <w:r w:rsidRPr="00A05EB2">
        <w:rPr>
          <w:b/>
        </w:rPr>
        <w:t>data1</w:t>
      </w:r>
      <w:r>
        <w:t xml:space="preserve"> are:</w:t>
      </w:r>
    </w:p>
    <w:p w14:paraId="085AC008" w14:textId="77777777" w:rsidR="003E2B89" w:rsidRDefault="003E2B89" w:rsidP="003E2B89">
      <w:pPr>
        <w:ind w:left="360"/>
      </w:pPr>
      <w:r w:rsidRPr="003E2B89">
        <w:rPr>
          <w:noProof/>
        </w:rPr>
        <w:drawing>
          <wp:inline distT="0" distB="0" distL="0" distR="0" wp14:anchorId="10C8DE33" wp14:editId="05010FEA">
            <wp:extent cx="5731510" cy="181991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14CC3F21" wp14:editId="7A9E9486">
            <wp:extent cx="5731510" cy="185356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30B4DA15" wp14:editId="251F25C8">
            <wp:extent cx="5731510" cy="184277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36F92E71" wp14:editId="10777527">
            <wp:extent cx="5731510" cy="186817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51D61350" wp14:editId="1CAFBC1B">
            <wp:extent cx="5731510" cy="18351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1CD01BB2" wp14:editId="76C344DE">
            <wp:extent cx="5731510" cy="185547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3C35E43F" wp14:editId="7A82186E">
            <wp:extent cx="5731510" cy="185928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6BF0221A" wp14:editId="7659403E">
            <wp:extent cx="5731510" cy="18357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9AD8" w14:textId="77777777" w:rsidR="003E2B89" w:rsidRDefault="003E2B89" w:rsidP="003E2B89">
      <w:pPr>
        <w:pStyle w:val="ListParagraph"/>
        <w:numPr>
          <w:ilvl w:val="0"/>
          <w:numId w:val="1"/>
        </w:numPr>
      </w:pPr>
      <w:r>
        <w:rPr>
          <w:b/>
        </w:rPr>
        <w:t>boxplots</w:t>
      </w:r>
      <w:r>
        <w:t xml:space="preserve"> for nsedata1 are as:</w:t>
      </w:r>
    </w:p>
    <w:p w14:paraId="4C922330" w14:textId="77777777" w:rsidR="003E2B89" w:rsidRPr="003E2B89" w:rsidRDefault="003E2B89" w:rsidP="003E2B89">
      <w:pPr>
        <w:ind w:left="360"/>
      </w:pPr>
      <w:r w:rsidRPr="003E2B89">
        <w:rPr>
          <w:noProof/>
        </w:rPr>
        <w:drawing>
          <wp:inline distT="0" distB="0" distL="0" distR="0" wp14:anchorId="59029404" wp14:editId="52F54348">
            <wp:extent cx="5731510" cy="186118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D6A9" w14:textId="0F7F8FDB" w:rsidR="00BD1DE2" w:rsidRDefault="00BD1DE2" w:rsidP="00BD1DE2">
      <w:pPr>
        <w:pStyle w:val="ListParagraph"/>
        <w:numPr>
          <w:ilvl w:val="0"/>
          <w:numId w:val="1"/>
        </w:numPr>
      </w:pPr>
      <w:r>
        <w:rPr>
          <w:b/>
        </w:rPr>
        <w:t>quantile-quantile</w:t>
      </w:r>
      <w:r>
        <w:t xml:space="preserve"> p</w:t>
      </w:r>
      <w:r w:rsidR="001E01D9">
        <w:t>l</w:t>
      </w:r>
      <w:r>
        <w:t>ots for nsedata1 are as:</w:t>
      </w:r>
    </w:p>
    <w:p w14:paraId="0DA3CC4B" w14:textId="77777777" w:rsidR="00BD1DE2" w:rsidRPr="00BD1DE2" w:rsidRDefault="00BD1DE2" w:rsidP="00BD1DE2">
      <w:pPr>
        <w:ind w:left="360"/>
      </w:pPr>
      <w:r w:rsidRPr="00BD1DE2">
        <w:rPr>
          <w:noProof/>
        </w:rPr>
        <w:drawing>
          <wp:inline distT="0" distB="0" distL="0" distR="0" wp14:anchorId="2622F53A" wp14:editId="26268445">
            <wp:extent cx="5731510" cy="286385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2EAD0882" wp14:editId="3F2C3AF8">
            <wp:extent cx="5731510" cy="279590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1EDF0A79" wp14:editId="6DA17748">
            <wp:extent cx="5731510" cy="28016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6669EF41" wp14:editId="090C7240">
            <wp:extent cx="5731510" cy="28016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03E1" w14:textId="4891FC14" w:rsidR="00BD1DE2" w:rsidRDefault="00BD1DE2" w:rsidP="00BD1DE2">
      <w:pPr>
        <w:pStyle w:val="ListParagraph"/>
        <w:rPr>
          <w:noProof/>
        </w:rPr>
      </w:pPr>
      <w:r w:rsidRPr="00BD1DE2">
        <w:rPr>
          <w:noProof/>
        </w:rPr>
        <w:drawing>
          <wp:inline distT="0" distB="0" distL="0" distR="0" wp14:anchorId="3D87A85D" wp14:editId="1852CA95">
            <wp:extent cx="5731510" cy="27736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DE2">
        <w:rPr>
          <w:noProof/>
        </w:rPr>
        <w:t xml:space="preserve"> </w:t>
      </w:r>
      <w:r w:rsidRPr="00BD1DE2">
        <w:rPr>
          <w:noProof/>
        </w:rPr>
        <w:drawing>
          <wp:inline distT="0" distB="0" distL="0" distR="0" wp14:anchorId="3B3284F4" wp14:editId="1C2361C7">
            <wp:extent cx="5731510" cy="274955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572C" w14:textId="0D9CE68A" w:rsidR="00C5605A" w:rsidRDefault="00C5605A" w:rsidP="00BD1DE2">
      <w:pPr>
        <w:pStyle w:val="ListParagraph"/>
        <w:rPr>
          <w:noProof/>
        </w:rPr>
      </w:pPr>
    </w:p>
    <w:p w14:paraId="5744EE69" w14:textId="5DEEB1DE" w:rsidR="00C5605A" w:rsidRDefault="00C5605A" w:rsidP="00C5605A">
      <w:pPr>
        <w:rPr>
          <w:b/>
          <w:noProof/>
        </w:rPr>
      </w:pPr>
      <w:r>
        <w:rPr>
          <w:b/>
          <w:noProof/>
        </w:rPr>
        <w:t>Observations</w:t>
      </w:r>
    </w:p>
    <w:p w14:paraId="739A9159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 xml:space="preserve">The </w:t>
      </w:r>
      <w:proofErr w:type="gramStart"/>
      <w:r w:rsidRPr="00C5605A">
        <w:rPr>
          <w:rFonts w:hAnsi="Georgia" w:cstheme="minorHAnsi"/>
          <w:lang w:val="en-IN" w:eastAsia="en-IN"/>
        </w:rPr>
        <w:t>N(</w:t>
      </w:r>
      <w:proofErr w:type="gramEnd"/>
      <w:r w:rsidRPr="00C5605A">
        <w:rPr>
          <w:rFonts w:hAnsi="Georgia" w:cstheme="minorHAnsi"/>
          <w:lang w:val="en-IN" w:eastAsia="en-IN"/>
        </w:rPr>
        <w:t>0,1) distribution provides a rough estimate of the normalized returns.</w:t>
      </w:r>
    </w:p>
    <w:p w14:paraId="0BC706AF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>Accuracy of estimation improves when returns are computed on a daily basis instead of weekly or monthly.</w:t>
      </w:r>
    </w:p>
    <w:p w14:paraId="6D582B15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 xml:space="preserve">Deviations between actual returns and </w:t>
      </w:r>
      <w:proofErr w:type="gramStart"/>
      <w:r w:rsidRPr="00C5605A">
        <w:rPr>
          <w:rFonts w:hAnsi="Georgia" w:cstheme="minorHAnsi"/>
          <w:lang w:val="en-IN" w:eastAsia="en-IN"/>
        </w:rPr>
        <w:t>N(</w:t>
      </w:r>
      <w:proofErr w:type="gramEnd"/>
      <w:r w:rsidRPr="00C5605A">
        <w:rPr>
          <w:rFonts w:hAnsi="Georgia" w:cstheme="minorHAnsi"/>
          <w:lang w:val="en-IN" w:eastAsia="en-IN"/>
        </w:rPr>
        <w:t>0,1) occur due to random fluctuations in the real-world market.</w:t>
      </w:r>
    </w:p>
    <w:p w14:paraId="6A79B7B7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>Naïve Gaussian distribution cannot completely model the market.</w:t>
      </w:r>
    </w:p>
    <w:p w14:paraId="5A89E7AE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>Deviations become more evident when examining the tails of the plots.</w:t>
      </w:r>
    </w:p>
    <w:p w14:paraId="7789F63E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 xml:space="preserve">The curve for </w:t>
      </w:r>
      <w:proofErr w:type="gramStart"/>
      <w:r w:rsidRPr="00C5605A">
        <w:rPr>
          <w:rFonts w:hAnsi="Georgia" w:cstheme="minorHAnsi"/>
          <w:lang w:val="en-IN" w:eastAsia="en-IN"/>
        </w:rPr>
        <w:t>N(</w:t>
      </w:r>
      <w:proofErr w:type="gramEnd"/>
      <w:r w:rsidRPr="00C5605A">
        <w:rPr>
          <w:rFonts w:hAnsi="Georgia" w:cstheme="minorHAnsi"/>
          <w:lang w:val="en-IN" w:eastAsia="en-IN"/>
        </w:rPr>
        <w:t>0,1) steeply decreases to zero, but returns on prices do not.</w:t>
      </w:r>
    </w:p>
    <w:p w14:paraId="02B8A848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>More deviations occur at the tails, and a more proper model using a mix of different distributions is required to capture those changes.</w:t>
      </w:r>
    </w:p>
    <w:p w14:paraId="011C7A19" w14:textId="77777777" w:rsidR="00C5605A" w:rsidRP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 xml:space="preserve">Such a </w:t>
      </w:r>
      <w:proofErr w:type="spellStart"/>
      <w:r w:rsidRPr="00C5605A">
        <w:rPr>
          <w:rFonts w:hAnsi="Georgia" w:cstheme="minorHAnsi"/>
          <w:lang w:val="en-IN" w:eastAsia="en-IN"/>
        </w:rPr>
        <w:t>behavior</w:t>
      </w:r>
      <w:proofErr w:type="spellEnd"/>
      <w:r w:rsidRPr="00C5605A">
        <w:rPr>
          <w:rFonts w:hAnsi="Georgia" w:cstheme="minorHAnsi"/>
          <w:lang w:val="en-IN" w:eastAsia="en-IN"/>
        </w:rPr>
        <w:t xml:space="preserve"> is called leptokurtic, meaning high peaks and heavy tails.</w:t>
      </w:r>
    </w:p>
    <w:p w14:paraId="3C84BD71" w14:textId="5878CF93" w:rsidR="00C5605A" w:rsidRDefault="00C5605A" w:rsidP="00C5605A">
      <w:pPr>
        <w:pStyle w:val="ListParagraph"/>
        <w:numPr>
          <w:ilvl w:val="0"/>
          <w:numId w:val="1"/>
        </w:numPr>
        <w:rPr>
          <w:rFonts w:hAnsi="Georgia" w:cstheme="minorHAnsi"/>
          <w:lang w:val="en-IN" w:eastAsia="en-IN"/>
        </w:rPr>
      </w:pPr>
      <w:r w:rsidRPr="00C5605A">
        <w:rPr>
          <w:rFonts w:hAnsi="Georgia" w:cstheme="minorHAnsi"/>
          <w:lang w:val="en-IN" w:eastAsia="en-IN"/>
        </w:rPr>
        <w:t>Jump Diffusion model (by Merton) takes these jumps at the tails into account.</w:t>
      </w:r>
    </w:p>
    <w:p w14:paraId="2DC0210E" w14:textId="78333FC3" w:rsidR="00C5605A" w:rsidRDefault="00C5605A" w:rsidP="00C5605A">
      <w:pPr>
        <w:rPr>
          <w:rFonts w:hAnsi="Georgia" w:cstheme="minorHAnsi"/>
          <w:b/>
          <w:lang w:val="en-IN" w:eastAsia="en-IN"/>
        </w:rPr>
      </w:pPr>
      <w:r>
        <w:rPr>
          <w:rFonts w:hAnsi="Georgia" w:cstheme="minorHAnsi"/>
          <w:b/>
          <w:lang w:val="en-IN" w:eastAsia="en-IN"/>
        </w:rPr>
        <w:t>Box plot observations</w:t>
      </w:r>
    </w:p>
    <w:p w14:paraId="6B5C7243" w14:textId="77777777" w:rsidR="00FF13A0" w:rsidRPr="00FF13A0" w:rsidRDefault="00FF13A0" w:rsidP="00FF13A0">
      <w:pPr>
        <w:pStyle w:val="ListParagraph"/>
        <w:numPr>
          <w:ilvl w:val="0"/>
          <w:numId w:val="7"/>
        </w:numPr>
        <w:rPr>
          <w:lang w:val="en-IN"/>
        </w:rPr>
      </w:pPr>
      <w:r>
        <w:t xml:space="preserve">It can be observed that in the majority of cases, the maximum return falls between 1.5 and 2, while the minimum </w:t>
      </w:r>
      <w:bookmarkStart w:id="0" w:name="_GoBack"/>
      <w:bookmarkEnd w:id="0"/>
      <w:r>
        <w:t>return falls between -1 and -1.5.</w:t>
      </w:r>
    </w:p>
    <w:p w14:paraId="25DD611F" w14:textId="67118760" w:rsidR="00FF13A0" w:rsidRPr="00FF13A0" w:rsidRDefault="00FF13A0" w:rsidP="00FF13A0">
      <w:pPr>
        <w:pStyle w:val="ListParagraph"/>
        <w:numPr>
          <w:ilvl w:val="0"/>
          <w:numId w:val="7"/>
        </w:numPr>
        <w:rPr>
          <w:lang w:val="en-IN" w:eastAsia="en-IN"/>
        </w:rPr>
      </w:pPr>
      <w:r>
        <w:t>The frequency of values within the first and third quartile decreases uniformly across the range.</w:t>
      </w:r>
    </w:p>
    <w:p w14:paraId="612208A2" w14:textId="31B27273" w:rsidR="00FF13A0" w:rsidRPr="00FF13A0" w:rsidRDefault="00FF13A0" w:rsidP="00FF13A0">
      <w:pPr>
        <w:pStyle w:val="ListParagraph"/>
        <w:numPr>
          <w:ilvl w:val="0"/>
          <w:numId w:val="7"/>
        </w:numPr>
        <w:rPr>
          <w:rFonts w:hAnsi="Georgia" w:cstheme="minorHAnsi"/>
          <w:b/>
          <w:lang w:val="en-IN" w:eastAsia="en-IN"/>
        </w:rPr>
      </w:pPr>
      <w:r w:rsidRPr="00FF13A0">
        <w:rPr>
          <w:color w:val="343541"/>
        </w:rPr>
        <w:t>The distribution is symmetric</w:t>
      </w:r>
      <w:r w:rsidRPr="00FF13A0">
        <w:rPr>
          <w:color w:val="343541"/>
        </w:rPr>
        <w:t xml:space="preserve"> about 0 in some cases while resembling with the Normal distribution with some error.</w:t>
      </w:r>
    </w:p>
    <w:p w14:paraId="1D0EC5CB" w14:textId="0ACB65D5" w:rsidR="00C5605A" w:rsidRPr="00FF13A0" w:rsidRDefault="00C5605A" w:rsidP="00C5605A">
      <w:pPr>
        <w:rPr>
          <w:rFonts w:hAnsi="Georgia" w:cstheme="minorHAnsi"/>
          <w:b/>
          <w:lang w:val="en-IN" w:eastAsia="en-IN"/>
        </w:rPr>
      </w:pPr>
      <w:r w:rsidRPr="00FF13A0">
        <w:rPr>
          <w:rFonts w:hAnsi="Georgia" w:cstheme="minorHAnsi"/>
          <w:b/>
          <w:lang w:val="en-IN" w:eastAsia="en-IN"/>
        </w:rPr>
        <w:t>Quantile-quantile plot observations</w:t>
      </w:r>
    </w:p>
    <w:p w14:paraId="380E516E" w14:textId="706A8337" w:rsidR="00C5605A" w:rsidRPr="00C5605A" w:rsidRDefault="00C5605A" w:rsidP="00C5605A">
      <w:pPr>
        <w:pStyle w:val="ListParagraph"/>
        <w:numPr>
          <w:ilvl w:val="0"/>
          <w:numId w:val="4"/>
        </w:numPr>
        <w:rPr>
          <w:rFonts w:asciiTheme="minorHAnsi" w:cstheme="minorHAnsi"/>
          <w:b/>
          <w:lang w:val="en-IN" w:eastAsia="en-IN"/>
        </w:rPr>
      </w:pPr>
      <w:r w:rsidRPr="00C5605A">
        <w:rPr>
          <w:shd w:val="clear" w:color="auto" w:fill="F7F7F8"/>
        </w:rPr>
        <w:t>It can be observed that the distribution is similar to the Normal distribution because the theoretical and actual quantiles almost overlap on the x=y line. However, this similarity is not as noticeable for large quantiles, such as monthly returns, because the distribution diverges.</w:t>
      </w:r>
    </w:p>
    <w:p w14:paraId="292A7A06" w14:textId="77777777" w:rsidR="00C5605A" w:rsidRPr="00C5605A" w:rsidRDefault="00C5605A" w:rsidP="00C5605A">
      <w:pPr>
        <w:rPr>
          <w:noProof/>
        </w:rPr>
      </w:pPr>
    </w:p>
    <w:p w14:paraId="2FF1790C" w14:textId="77777777" w:rsidR="00C5605A" w:rsidRPr="00C5605A" w:rsidRDefault="00C5605A" w:rsidP="00C5605A">
      <w:pPr>
        <w:rPr>
          <w:noProof/>
        </w:rPr>
      </w:pPr>
    </w:p>
    <w:p w14:paraId="565EB623" w14:textId="77777777" w:rsidR="003E2B89" w:rsidRDefault="003E2B89" w:rsidP="003E2B89">
      <w:pPr>
        <w:rPr>
          <w:b/>
          <w:u w:val="single"/>
        </w:rPr>
      </w:pPr>
      <w:r>
        <w:rPr>
          <w:b/>
          <w:u w:val="single"/>
        </w:rPr>
        <w:t>Q3</w:t>
      </w:r>
    </w:p>
    <w:p w14:paraId="0A7E5008" w14:textId="77777777" w:rsidR="003E2B89" w:rsidRDefault="003E2B89" w:rsidP="003E2B89">
      <w:pPr>
        <w:rPr>
          <w:u w:val="single"/>
        </w:rPr>
      </w:pPr>
      <w:r>
        <w:rPr>
          <w:u w:val="single"/>
        </w:rPr>
        <w:t>Log Returns Data Analysis</w:t>
      </w:r>
    </w:p>
    <w:p w14:paraId="2AD10B4A" w14:textId="77777777" w:rsidR="003E2B89" w:rsidRDefault="003E2B89" w:rsidP="003E2B89">
      <w:pPr>
        <w:rPr>
          <w:b/>
          <w:u w:val="single"/>
        </w:rPr>
      </w:pPr>
      <w:r>
        <w:rPr>
          <w:b/>
          <w:u w:val="single"/>
        </w:rPr>
        <w:t>BSE DATA ANALYSIS</w:t>
      </w:r>
    </w:p>
    <w:p w14:paraId="30AADB31" w14:textId="77777777" w:rsidR="003E2B89" w:rsidRDefault="003E2B89" w:rsidP="003E2B89">
      <w:pPr>
        <w:pStyle w:val="ListParagraph"/>
        <w:numPr>
          <w:ilvl w:val="0"/>
          <w:numId w:val="1"/>
        </w:numPr>
      </w:pPr>
      <w:r>
        <w:t xml:space="preserve">Plots (not all) for returns (Ri) for </w:t>
      </w:r>
      <w:r w:rsidRPr="00A05EB2">
        <w:rPr>
          <w:b/>
        </w:rPr>
        <w:t>bsedata1</w:t>
      </w:r>
      <w:r>
        <w:t xml:space="preserve"> are:</w:t>
      </w:r>
    </w:p>
    <w:p w14:paraId="25A7C151" w14:textId="77777777" w:rsidR="003E2B89" w:rsidRDefault="003E2B89" w:rsidP="003E2B89">
      <w:pPr>
        <w:pStyle w:val="ListParagraph"/>
        <w:ind w:left="360"/>
      </w:pPr>
      <w:r w:rsidRPr="003E2B89">
        <w:rPr>
          <w:noProof/>
        </w:rPr>
        <w:drawing>
          <wp:inline distT="0" distB="0" distL="0" distR="0" wp14:anchorId="146AE0AB" wp14:editId="6339BDA3">
            <wp:extent cx="5731510" cy="18268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392CF4ED" wp14:editId="0CBCF25B">
            <wp:extent cx="5731510" cy="187642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47AA40C2" wp14:editId="6983390D">
            <wp:extent cx="5731510" cy="1841500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2B89">
        <w:rPr>
          <w:noProof/>
        </w:rPr>
        <w:t xml:space="preserve"> </w:t>
      </w:r>
      <w:r w:rsidRPr="003E2B89">
        <w:rPr>
          <w:noProof/>
        </w:rPr>
        <w:drawing>
          <wp:inline distT="0" distB="0" distL="0" distR="0" wp14:anchorId="6A309B1C" wp14:editId="65BB76E2">
            <wp:extent cx="5731510" cy="18357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7C30" w14:textId="77777777" w:rsidR="003E22CA" w:rsidRDefault="003E22CA" w:rsidP="003E22CA">
      <w:pPr>
        <w:ind w:left="360"/>
        <w:rPr>
          <w:b/>
        </w:rPr>
      </w:pPr>
    </w:p>
    <w:p w14:paraId="0FBB7C5A" w14:textId="0C1E8009" w:rsidR="001E01D9" w:rsidRDefault="001E01D9" w:rsidP="001E01D9">
      <w:pPr>
        <w:pStyle w:val="ListParagraph"/>
        <w:numPr>
          <w:ilvl w:val="0"/>
          <w:numId w:val="1"/>
        </w:numPr>
      </w:pPr>
      <w:r>
        <w:rPr>
          <w:b/>
        </w:rPr>
        <w:t>boxplots</w:t>
      </w:r>
      <w:r>
        <w:t xml:space="preserve"> for bsedata1 are as:</w:t>
      </w:r>
    </w:p>
    <w:p w14:paraId="092289AD" w14:textId="06D467D7" w:rsidR="001E01D9" w:rsidRPr="001E01D9" w:rsidRDefault="001E01D9" w:rsidP="001E01D9">
      <w:pPr>
        <w:ind w:left="360"/>
      </w:pPr>
      <w:r w:rsidRPr="001E01D9">
        <w:drawing>
          <wp:inline distT="0" distB="0" distL="0" distR="0" wp14:anchorId="1DA0480C" wp14:editId="624DBBC1">
            <wp:extent cx="5731510" cy="18326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0B9D" w14:textId="34D94D84" w:rsidR="003E22CA" w:rsidRDefault="003E22CA" w:rsidP="003E22CA">
      <w:pPr>
        <w:pStyle w:val="ListParagraph"/>
        <w:numPr>
          <w:ilvl w:val="0"/>
          <w:numId w:val="1"/>
        </w:numPr>
      </w:pPr>
      <w:r w:rsidRPr="003E22CA">
        <w:rPr>
          <w:b/>
        </w:rPr>
        <w:t>quantile-quantile</w:t>
      </w:r>
      <w:r>
        <w:t xml:space="preserve"> p</w:t>
      </w:r>
      <w:r w:rsidR="001E01D9">
        <w:t>l</w:t>
      </w:r>
      <w:r>
        <w:t>ots for bsedata1 are as:</w:t>
      </w:r>
    </w:p>
    <w:p w14:paraId="26FFEBB5" w14:textId="79F09131" w:rsidR="003E22CA" w:rsidRDefault="00292DA6" w:rsidP="003E22CA">
      <w:pPr>
        <w:pStyle w:val="ListParagraph"/>
        <w:ind w:left="360"/>
      </w:pPr>
      <w:r w:rsidRPr="00292DA6">
        <w:drawing>
          <wp:inline distT="0" distB="0" distL="0" distR="0" wp14:anchorId="1CFEF545" wp14:editId="3386703B">
            <wp:extent cx="5731510" cy="21056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D399" w14:textId="77777777" w:rsidR="001E01D9" w:rsidRDefault="001E01D9" w:rsidP="001E01D9">
      <w:pPr>
        <w:rPr>
          <w:b/>
          <w:u w:val="single"/>
        </w:rPr>
      </w:pPr>
      <w:r>
        <w:rPr>
          <w:b/>
          <w:u w:val="single"/>
        </w:rPr>
        <w:t>NSE DATA ANALYSIS</w:t>
      </w:r>
    </w:p>
    <w:p w14:paraId="47324BBB" w14:textId="1A97EF7A" w:rsidR="001E01D9" w:rsidRDefault="001E01D9" w:rsidP="001E01D9">
      <w:pPr>
        <w:pStyle w:val="ListParagraph"/>
        <w:numPr>
          <w:ilvl w:val="0"/>
          <w:numId w:val="1"/>
        </w:numPr>
      </w:pPr>
      <w:r>
        <w:t xml:space="preserve">Plots (not all) for log returns (Ri) for </w:t>
      </w:r>
      <w:r>
        <w:rPr>
          <w:b/>
        </w:rPr>
        <w:t>nse</w:t>
      </w:r>
      <w:r w:rsidRPr="00A05EB2">
        <w:rPr>
          <w:b/>
        </w:rPr>
        <w:t>data1</w:t>
      </w:r>
      <w:r>
        <w:t xml:space="preserve"> are:</w:t>
      </w:r>
    </w:p>
    <w:p w14:paraId="51CAE307" w14:textId="760944EB" w:rsidR="001E01D9" w:rsidRDefault="001E01D9" w:rsidP="001E01D9">
      <w:pPr>
        <w:ind w:left="360"/>
      </w:pPr>
      <w:r w:rsidRPr="001E01D9">
        <w:drawing>
          <wp:inline distT="0" distB="0" distL="0" distR="0" wp14:anchorId="6366E324" wp14:editId="42D0ED2C">
            <wp:extent cx="5731510" cy="2078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drawing>
          <wp:inline distT="0" distB="0" distL="0" distR="0" wp14:anchorId="553B78C6" wp14:editId="61D510A1">
            <wp:extent cx="5731510" cy="18522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rPr>
          <w:noProof/>
        </w:rPr>
        <w:drawing>
          <wp:inline distT="0" distB="0" distL="0" distR="0" wp14:anchorId="3D18353C" wp14:editId="3EE7EB98">
            <wp:extent cx="5731510" cy="18389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rPr>
          <w:noProof/>
        </w:rPr>
        <w:drawing>
          <wp:inline distT="0" distB="0" distL="0" distR="0" wp14:anchorId="6DA34F70" wp14:editId="3E5A5B76">
            <wp:extent cx="5731510" cy="18027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4884" w14:textId="3B24BAD9" w:rsidR="001E01D9" w:rsidRDefault="001E01D9" w:rsidP="001E01D9">
      <w:pPr>
        <w:pStyle w:val="ListParagraph"/>
        <w:numPr>
          <w:ilvl w:val="0"/>
          <w:numId w:val="1"/>
        </w:numPr>
      </w:pPr>
      <w:r>
        <w:rPr>
          <w:b/>
        </w:rPr>
        <w:t>boxplots</w:t>
      </w:r>
      <w:r>
        <w:t xml:space="preserve"> for nsedata1 are as:</w:t>
      </w:r>
    </w:p>
    <w:p w14:paraId="2FB00416" w14:textId="77777777" w:rsidR="003E2B89" w:rsidRDefault="003E2B89" w:rsidP="003E2B89">
      <w:pPr>
        <w:rPr>
          <w:u w:val="single"/>
        </w:rPr>
      </w:pPr>
    </w:p>
    <w:p w14:paraId="0A4B268E" w14:textId="28FC6EEF" w:rsidR="001E01D9" w:rsidRDefault="001E01D9" w:rsidP="003E2B89">
      <w:pPr>
        <w:rPr>
          <w:u w:val="single"/>
        </w:rPr>
      </w:pPr>
      <w:r w:rsidRPr="001E01D9">
        <w:rPr>
          <w:u w:val="single"/>
        </w:rPr>
        <w:drawing>
          <wp:inline distT="0" distB="0" distL="0" distR="0" wp14:anchorId="7C5DA90D" wp14:editId="3FA1CF97">
            <wp:extent cx="5731510" cy="18516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9785" w14:textId="54988B61" w:rsidR="001E01D9" w:rsidRDefault="001E01D9" w:rsidP="003E2B89">
      <w:pPr>
        <w:rPr>
          <w:u w:val="single"/>
        </w:rPr>
      </w:pPr>
      <w:r w:rsidRPr="001E01D9">
        <w:rPr>
          <w:u w:val="single"/>
        </w:rPr>
        <w:drawing>
          <wp:inline distT="0" distB="0" distL="0" distR="0" wp14:anchorId="58BC16F9" wp14:editId="6FBEB55C">
            <wp:extent cx="5731510" cy="18745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rPr>
          <w:u w:val="single"/>
        </w:rPr>
        <w:drawing>
          <wp:inline distT="0" distB="0" distL="0" distR="0" wp14:anchorId="41944EC0" wp14:editId="2654FA1D">
            <wp:extent cx="5731510" cy="18865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19A" w14:textId="7F32A96E" w:rsidR="001E01D9" w:rsidRDefault="001E01D9" w:rsidP="003E2B89">
      <w:pPr>
        <w:rPr>
          <w:u w:val="single"/>
        </w:rPr>
      </w:pPr>
    </w:p>
    <w:p w14:paraId="32F62BD6" w14:textId="77777777" w:rsidR="001E01D9" w:rsidRDefault="001E01D9" w:rsidP="001E01D9">
      <w:pPr>
        <w:pStyle w:val="ListParagraph"/>
        <w:numPr>
          <w:ilvl w:val="0"/>
          <w:numId w:val="1"/>
        </w:numPr>
      </w:pPr>
      <w:r w:rsidRPr="003E22CA">
        <w:rPr>
          <w:b/>
        </w:rPr>
        <w:t>quantile-quantile</w:t>
      </w:r>
      <w:r>
        <w:t xml:space="preserve"> plots for bsedata1 are as:</w:t>
      </w:r>
    </w:p>
    <w:p w14:paraId="559AE954" w14:textId="2A4E68D4" w:rsidR="001E01D9" w:rsidRDefault="001E01D9" w:rsidP="003E2B89">
      <w:pPr>
        <w:rPr>
          <w:noProof/>
        </w:rPr>
      </w:pPr>
      <w:r w:rsidRPr="001E01D9">
        <w:rPr>
          <w:u w:val="single"/>
        </w:rPr>
        <w:drawing>
          <wp:inline distT="0" distB="0" distL="0" distR="0" wp14:anchorId="2CB94DA4" wp14:editId="5482C1CF">
            <wp:extent cx="5731510" cy="1842770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rPr>
          <w:u w:val="single"/>
        </w:rPr>
        <w:drawing>
          <wp:inline distT="0" distB="0" distL="0" distR="0" wp14:anchorId="6DF8B7AA" wp14:editId="57759D6C">
            <wp:extent cx="5731510" cy="183896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1D9">
        <w:rPr>
          <w:noProof/>
        </w:rPr>
        <w:t xml:space="preserve"> </w:t>
      </w:r>
      <w:r w:rsidRPr="001E01D9">
        <w:rPr>
          <w:noProof/>
        </w:rPr>
        <w:drawing>
          <wp:inline distT="0" distB="0" distL="0" distR="0" wp14:anchorId="4C07076E" wp14:editId="39F4B742">
            <wp:extent cx="5731510" cy="18624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650F" w14:textId="4BE9B455" w:rsidR="00C5605A" w:rsidRDefault="00C5605A" w:rsidP="003E2B89">
      <w:pPr>
        <w:rPr>
          <w:noProof/>
        </w:rPr>
      </w:pPr>
    </w:p>
    <w:p w14:paraId="5FB81072" w14:textId="07175487" w:rsidR="00C5605A" w:rsidRDefault="00C5605A" w:rsidP="003E2B89">
      <w:pPr>
        <w:rPr>
          <w:b/>
          <w:noProof/>
        </w:rPr>
      </w:pPr>
      <w:r>
        <w:rPr>
          <w:b/>
          <w:noProof/>
        </w:rPr>
        <w:t>Observation</w:t>
      </w:r>
    </w:p>
    <w:p w14:paraId="2512645C" w14:textId="0D7C7595" w:rsidR="00C5605A" w:rsidRPr="00C5605A" w:rsidRDefault="00C5605A" w:rsidP="00C5605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 observations are exact similar to 2</w:t>
      </w:r>
      <w:r w:rsidRPr="00C5605A">
        <w:rPr>
          <w:noProof/>
          <w:vertAlign w:val="superscript"/>
        </w:rPr>
        <w:t>nd</w:t>
      </w:r>
      <w:r>
        <w:rPr>
          <w:noProof/>
        </w:rPr>
        <w:t xml:space="preserve"> question, but here we see little less deviation between the N(0,1) curve the histogram plotted.</w:t>
      </w:r>
    </w:p>
    <w:p w14:paraId="7BFD4003" w14:textId="68D54624" w:rsidR="001E01D9" w:rsidRDefault="001E01D9" w:rsidP="003E2B89">
      <w:pPr>
        <w:rPr>
          <w:u w:val="single"/>
        </w:rPr>
      </w:pPr>
    </w:p>
    <w:p w14:paraId="58F0BA07" w14:textId="722A5C21" w:rsidR="001E01D9" w:rsidRDefault="00D33536" w:rsidP="003E2B89">
      <w:pPr>
        <w:rPr>
          <w:b/>
          <w:u w:val="single"/>
        </w:rPr>
      </w:pPr>
      <w:r>
        <w:rPr>
          <w:b/>
          <w:u w:val="single"/>
        </w:rPr>
        <w:t>Q 4 and Q5</w:t>
      </w:r>
    </w:p>
    <w:p w14:paraId="5E1D48E9" w14:textId="1A98769D" w:rsidR="00151EB5" w:rsidRDefault="00151EB5" w:rsidP="003E2B8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Geometric Brownian motion is a suitable mathematical model for representing the behavior of stock prices as a stochastic process. The stock price at time t_(i+1) can be described by the equation</w:t>
      </w:r>
    </w:p>
    <w:p w14:paraId="660B3582" w14:textId="13F21A6E" w:rsidR="00C5605A" w:rsidRPr="00C5605A" w:rsidRDefault="00C5605A" w:rsidP="003E2B89">
      <w:pPr>
        <w:rPr>
          <w:rFonts w:ascii="Segoe UI" w:eastAsiaTheme="minorEastAsia" w:hAnsi="Segoe UI" w:cs="Segoe UI"/>
        </w:rPr>
      </w:pPr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-0.5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σ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</w:rPr>
                      </m:ctrlPr>
                    </m:radPr>
                    <m:deg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rad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+1</m:t>
                      </m:r>
                    </m:sub>
                  </m:sSub>
                </m:e>
              </m:d>
            </m:e>
          </m:func>
        </m:oMath>
      </m:oMathPara>
    </w:p>
    <w:p w14:paraId="49ECB0F2" w14:textId="656705E7" w:rsidR="00C5605A" w:rsidRDefault="00C5605A" w:rsidP="003E2B8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, where μ and σ^2 are determined by solving the following equations:</w:t>
      </w:r>
    </w:p>
    <w:p w14:paraId="04B43F61" w14:textId="77777777" w:rsidR="00C5605A" w:rsidRDefault="00C5605A" w:rsidP="00C5605A">
      <w:pPr>
        <w:spacing w:after="240"/>
      </w:pPr>
      <m:oMathPara>
        <m:oMath>
          <m:m>
            <m:mPr>
              <m:plcHide m:val="1"/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μ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 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E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</w:rPr>
                  <m:t>u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e>
            </m:mr>
            <m:m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-1</m:t>
                    </m:r>
                  </m:den>
                </m:f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 </m:t>
                    </m:r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</w:rPr>
                  <m:t> 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E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(</m:t>
                        </m:r>
                        <m:r>
                          <w:rPr>
                            <w:rFonts w:ascii="Cambria Math" w:hAnsi="Cambria Math"/>
                          </w:rPr>
                          <m:t>u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mr>
            <m:m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=ln⁡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-1</m:t>
                            </m:r>
                          </m:sub>
                        </m:sSub>
                      </m:den>
                    </m:f>
                  </m:e>
                </m:d>
              </m:e>
            </m:mr>
          </m:m>
        </m:oMath>
      </m:oMathPara>
    </w:p>
    <w:p w14:paraId="3C5A4EFA" w14:textId="79248192" w:rsidR="00C5605A" w:rsidRDefault="00C5605A" w:rsidP="003E2B89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 xml:space="preserve">Here,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u_i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is the log return of day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,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s_i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and s_(i-1) are the adjacent closing stock prices of day i-1 and day 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i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>, respectively. Additionally, Z_</w:t>
      </w:r>
      <w:proofErr w:type="gramStart"/>
      <w:r>
        <w:rPr>
          <w:rFonts w:ascii="Segoe UI" w:hAnsi="Segoe UI" w:cs="Segoe UI"/>
          <w:color w:val="374151"/>
          <w:shd w:val="clear" w:color="auto" w:fill="F7F7F8"/>
        </w:rPr>
        <w:t>1,Z</w:t>
      </w:r>
      <w:proofErr w:type="gramEnd"/>
      <w:r>
        <w:rPr>
          <w:rFonts w:ascii="Segoe UI" w:hAnsi="Segoe UI" w:cs="Segoe UI"/>
          <w:color w:val="374151"/>
          <w:shd w:val="clear" w:color="auto" w:fill="F7F7F8"/>
        </w:rPr>
        <w:t>_2,…,</w:t>
      </w:r>
      <w:proofErr w:type="spellStart"/>
      <w:r>
        <w:rPr>
          <w:rFonts w:ascii="Segoe UI" w:hAnsi="Segoe UI" w:cs="Segoe UI"/>
          <w:color w:val="374151"/>
          <w:shd w:val="clear" w:color="auto" w:fill="F7F7F8"/>
        </w:rPr>
        <w:t>Z_n</w:t>
      </w:r>
      <w:proofErr w:type="spellEnd"/>
      <w:r>
        <w:rPr>
          <w:rFonts w:ascii="Segoe UI" w:hAnsi="Segoe UI" w:cs="Segoe UI"/>
          <w:color w:val="374151"/>
          <w:shd w:val="clear" w:color="auto" w:fill="F7F7F8"/>
        </w:rPr>
        <w:t xml:space="preserve"> are independent N(0,1) variables.</w:t>
      </w:r>
    </w:p>
    <w:p w14:paraId="088BAE96" w14:textId="77777777" w:rsidR="00C5605A" w:rsidRPr="00C5605A" w:rsidRDefault="00C5605A" w:rsidP="003E2B89">
      <w:pPr>
        <w:rPr>
          <w:rFonts w:ascii="Segoe UI" w:eastAsiaTheme="minorEastAsia" w:hAnsi="Segoe UI" w:cs="Segoe UI"/>
          <w:b/>
          <w:u w:val="single"/>
        </w:rPr>
      </w:pPr>
    </w:p>
    <w:p w14:paraId="1E7EDBD8" w14:textId="2E69DB85" w:rsidR="00D33536" w:rsidRDefault="00D33536" w:rsidP="00D33536">
      <w:pPr>
        <w:rPr>
          <w:b/>
          <w:u w:val="single"/>
        </w:rPr>
      </w:pPr>
      <w:r>
        <w:rPr>
          <w:b/>
          <w:u w:val="single"/>
        </w:rPr>
        <w:t>BSE DATA ANALYSIS</w:t>
      </w:r>
    </w:p>
    <w:p w14:paraId="1F4112E7" w14:textId="320DC459" w:rsidR="00D33536" w:rsidRDefault="00D33536" w:rsidP="003E2B89">
      <w:pPr>
        <w:rPr>
          <w:b/>
          <w:u w:val="single"/>
        </w:rPr>
      </w:pPr>
      <w:r w:rsidRPr="00D33536">
        <w:rPr>
          <w:b/>
          <w:u w:val="single"/>
        </w:rPr>
        <w:drawing>
          <wp:inline distT="0" distB="0" distL="0" distR="0" wp14:anchorId="5BCE1FDA" wp14:editId="6712D5EA">
            <wp:extent cx="5731510" cy="18548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36">
        <w:rPr>
          <w:noProof/>
        </w:rPr>
        <w:t xml:space="preserve"> </w:t>
      </w:r>
      <w:r w:rsidRPr="00D33536">
        <w:rPr>
          <w:b/>
          <w:u w:val="single"/>
        </w:rPr>
        <w:drawing>
          <wp:inline distT="0" distB="0" distL="0" distR="0" wp14:anchorId="26D3C818" wp14:editId="555BC2CD">
            <wp:extent cx="5731510" cy="18554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36">
        <w:rPr>
          <w:noProof/>
        </w:rPr>
        <w:t xml:space="preserve"> </w:t>
      </w:r>
      <w:r w:rsidRPr="00D33536">
        <w:rPr>
          <w:noProof/>
        </w:rPr>
        <w:drawing>
          <wp:inline distT="0" distB="0" distL="0" distR="0" wp14:anchorId="1865EAA6" wp14:editId="2C22E398">
            <wp:extent cx="5731510" cy="18078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36">
        <w:rPr>
          <w:noProof/>
        </w:rPr>
        <w:t xml:space="preserve"> </w:t>
      </w:r>
      <w:r w:rsidRPr="00D33536">
        <w:rPr>
          <w:noProof/>
        </w:rPr>
        <w:drawing>
          <wp:inline distT="0" distB="0" distL="0" distR="0" wp14:anchorId="13EA72F9" wp14:editId="0B58CEDF">
            <wp:extent cx="5731510" cy="18065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D831" w14:textId="77777777" w:rsidR="00D33536" w:rsidRDefault="00D33536" w:rsidP="00D33536">
      <w:pPr>
        <w:rPr>
          <w:b/>
          <w:u w:val="single"/>
        </w:rPr>
      </w:pPr>
      <w:r>
        <w:rPr>
          <w:b/>
          <w:u w:val="single"/>
        </w:rPr>
        <w:t>NSE DATA ANALYSIS</w:t>
      </w:r>
    </w:p>
    <w:p w14:paraId="7B50927E" w14:textId="5D5D3D01" w:rsidR="00D33536" w:rsidRPr="00D33536" w:rsidRDefault="00D33536" w:rsidP="003E2B89">
      <w:pPr>
        <w:rPr>
          <w:b/>
        </w:rPr>
      </w:pPr>
      <w:r w:rsidRPr="00D33536">
        <w:rPr>
          <w:b/>
        </w:rPr>
        <w:drawing>
          <wp:inline distT="0" distB="0" distL="0" distR="0" wp14:anchorId="6598853E" wp14:editId="1C549081">
            <wp:extent cx="5731510" cy="19354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36">
        <w:rPr>
          <w:noProof/>
        </w:rPr>
        <w:t xml:space="preserve"> </w:t>
      </w:r>
      <w:r w:rsidRPr="00D33536">
        <w:rPr>
          <w:b/>
        </w:rPr>
        <w:drawing>
          <wp:inline distT="0" distB="0" distL="0" distR="0" wp14:anchorId="2B1A062C" wp14:editId="00BB9A1B">
            <wp:extent cx="5731510" cy="184340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536">
        <w:rPr>
          <w:noProof/>
        </w:rPr>
        <w:t xml:space="preserve"> </w:t>
      </w:r>
      <w:r w:rsidRPr="00D33536">
        <w:rPr>
          <w:noProof/>
        </w:rPr>
        <w:drawing>
          <wp:inline distT="0" distB="0" distL="0" distR="0" wp14:anchorId="62EEC7F8" wp14:editId="49E0BA57">
            <wp:extent cx="5731510" cy="18586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536" w:rsidRPr="00D335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65130"/>
    <w:multiLevelType w:val="hybridMultilevel"/>
    <w:tmpl w:val="EF3444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C3FCA"/>
    <w:multiLevelType w:val="hybridMultilevel"/>
    <w:tmpl w:val="D1C65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C17A4D"/>
    <w:multiLevelType w:val="hybridMultilevel"/>
    <w:tmpl w:val="9B4060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3E015C"/>
    <w:multiLevelType w:val="hybridMultilevel"/>
    <w:tmpl w:val="A8869E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AA0C7A"/>
    <w:multiLevelType w:val="multilevel"/>
    <w:tmpl w:val="8F08D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B15A47"/>
    <w:multiLevelType w:val="hybridMultilevel"/>
    <w:tmpl w:val="59360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19318B"/>
    <w:multiLevelType w:val="multilevel"/>
    <w:tmpl w:val="ABE4BA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3B40"/>
    <w:rsid w:val="000857FA"/>
    <w:rsid w:val="00151EB5"/>
    <w:rsid w:val="00174A99"/>
    <w:rsid w:val="001E01D9"/>
    <w:rsid w:val="00241606"/>
    <w:rsid w:val="00292DA6"/>
    <w:rsid w:val="003E22CA"/>
    <w:rsid w:val="003E2B89"/>
    <w:rsid w:val="00A05EB2"/>
    <w:rsid w:val="00BD1DE2"/>
    <w:rsid w:val="00C5605A"/>
    <w:rsid w:val="00D33536"/>
    <w:rsid w:val="00D62CC9"/>
    <w:rsid w:val="00EF3B40"/>
    <w:rsid w:val="00FF1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07817"/>
  <w15:chartTrackingRefBased/>
  <w15:docId w15:val="{3B4CB803-1FD8-45B0-9F10-D88D69402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3536"/>
    <w:pPr>
      <w:spacing w:after="120" w:line="240" w:lineRule="atLeast"/>
    </w:pPr>
    <w:rPr>
      <w:rFonts w:ascii="Georg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3B4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F13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86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1D4D79FFE3CF49AEA5B2A77E80BE44" ma:contentTypeVersion="14" ma:contentTypeDescription="Create a new document." ma:contentTypeScope="" ma:versionID="77c8679bf2de18d87d0ee03a5386f5a0">
  <xsd:schema xmlns:xsd="http://www.w3.org/2001/XMLSchema" xmlns:xs="http://www.w3.org/2001/XMLSchema" xmlns:p="http://schemas.microsoft.com/office/2006/metadata/properties" xmlns:ns3="c16e9ab8-a145-47dd-9c5c-1ed75714db18" xmlns:ns4="40b851fa-fadf-4240-bf2f-62ac77a31950" targetNamespace="http://schemas.microsoft.com/office/2006/metadata/properties" ma:root="true" ma:fieldsID="a0574d91e6bf91ee35361fb02e2a94e0" ns3:_="" ns4:_="">
    <xsd:import namespace="c16e9ab8-a145-47dd-9c5c-1ed75714db18"/>
    <xsd:import namespace="40b851fa-fadf-4240-bf2f-62ac77a31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e9ab8-a145-47dd-9c5c-1ed75714db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851fa-fadf-4240-bf2f-62ac77a31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4787F2-D786-4775-9B6A-D661311598C2}">
  <ds:schemaRefs>
    <ds:schemaRef ds:uri="http://purl.org/dc/terms/"/>
    <ds:schemaRef ds:uri="http://schemas.microsoft.com/office/2006/documentManagement/types"/>
    <ds:schemaRef ds:uri="http://www.w3.org/XML/1998/namespace"/>
    <ds:schemaRef ds:uri="http://purl.org/dc/elements/1.1/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schemas.openxmlformats.org/package/2006/metadata/core-properties"/>
    <ds:schemaRef ds:uri="40b851fa-fadf-4240-bf2f-62ac77a31950"/>
    <ds:schemaRef ds:uri="c16e9ab8-a145-47dd-9c5c-1ed75714db18"/>
  </ds:schemaRefs>
</ds:datastoreItem>
</file>

<file path=customXml/itemProps2.xml><?xml version="1.0" encoding="utf-8"?>
<ds:datastoreItem xmlns:ds="http://schemas.openxmlformats.org/officeDocument/2006/customXml" ds:itemID="{C56241E5-3950-488C-9FD9-34EDA6C8A8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6e9ab8-a145-47dd-9c5c-1ed75714db18"/>
    <ds:schemaRef ds:uri="40b851fa-fadf-4240-bf2f-62ac77a31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F5D2EC-32E0-4F12-83A7-F2577FD5DC1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23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GUPTA</dc:creator>
  <cp:keywords/>
  <dc:description/>
  <cp:lastModifiedBy>SAHIL KUMAR GUPTA</cp:lastModifiedBy>
  <cp:revision>3</cp:revision>
  <dcterms:created xsi:type="dcterms:W3CDTF">2023-02-21T13:24:00Z</dcterms:created>
  <dcterms:modified xsi:type="dcterms:W3CDTF">2023-02-24T15:22:00Z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0x010100411D4D79FFE3CF49AEA5B2A77E80BE44</vt:lpwstr>
  </property>
</Properties>
</file>